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92" w:rsidRDefault="000A2F92" w:rsidP="000A2F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E2576">
        <w:rPr>
          <w:rFonts w:cs="Times New Roman"/>
          <w:b/>
          <w:sz w:val="28"/>
          <w:szCs w:val="28"/>
        </w:rPr>
        <w:t xml:space="preserve">Stormwater </w:t>
      </w:r>
      <w:r>
        <w:rPr>
          <w:rFonts w:cs="Times New Roman"/>
          <w:b/>
          <w:sz w:val="28"/>
          <w:szCs w:val="28"/>
        </w:rPr>
        <w:t>Minor Subdivision P</w:t>
      </w:r>
      <w:r w:rsidRPr="006E2576">
        <w:rPr>
          <w:rFonts w:cs="Times New Roman"/>
          <w:b/>
          <w:sz w:val="28"/>
          <w:szCs w:val="28"/>
        </w:rPr>
        <w:t>la</w:t>
      </w:r>
      <w:r>
        <w:rPr>
          <w:rFonts w:cs="Times New Roman"/>
          <w:b/>
          <w:sz w:val="28"/>
          <w:szCs w:val="28"/>
        </w:rPr>
        <w:t>t</w:t>
      </w:r>
      <w:r w:rsidRPr="006E2576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- </w:t>
      </w:r>
      <w:r w:rsidRPr="006E2576">
        <w:rPr>
          <w:rFonts w:cs="Times New Roman"/>
          <w:b/>
          <w:sz w:val="28"/>
          <w:szCs w:val="28"/>
        </w:rPr>
        <w:t xml:space="preserve">Required Notes </w:t>
      </w:r>
    </w:p>
    <w:p w:rsidR="000A2F92" w:rsidRDefault="000A2F92" w:rsidP="000E54FD">
      <w:pPr>
        <w:pStyle w:val="NoSpacing"/>
        <w:rPr>
          <w:rFonts w:ascii="Times New Roman" w:hAnsi="Times New Roman" w:cs="Times New Roman"/>
        </w:rPr>
      </w:pPr>
    </w:p>
    <w:p w:rsidR="009118E4" w:rsidRPr="002674C8" w:rsidRDefault="000A2F92" w:rsidP="000E54FD">
      <w:pPr>
        <w:pStyle w:val="NoSpacing"/>
        <w:rPr>
          <w:rFonts w:cs="Times New Roman"/>
          <w:sz w:val="20"/>
          <w:szCs w:val="20"/>
          <w:u w:val="single"/>
        </w:rPr>
      </w:pPr>
      <w:r w:rsidRPr="002674C8">
        <w:rPr>
          <w:rFonts w:cs="Times New Roman"/>
          <w:b/>
          <w:sz w:val="20"/>
          <w:szCs w:val="20"/>
        </w:rPr>
        <w:t>The below notes are required on ALL minor subdivision plats.</w:t>
      </w:r>
      <w:r w:rsidR="009B3403" w:rsidRPr="002674C8">
        <w:rPr>
          <w:rFonts w:cs="Times New Roman"/>
          <w:sz w:val="20"/>
          <w:szCs w:val="20"/>
        </w:rPr>
        <w:tab/>
      </w:r>
    </w:p>
    <w:p w:rsidR="00677C93" w:rsidRPr="002674C8" w:rsidRDefault="00677C93" w:rsidP="007E48F2">
      <w:pPr>
        <w:pStyle w:val="NoSpacing"/>
        <w:jc w:val="both"/>
        <w:rPr>
          <w:sz w:val="20"/>
          <w:szCs w:val="20"/>
        </w:rPr>
      </w:pPr>
    </w:p>
    <w:p w:rsidR="004D0E70" w:rsidRPr="002674C8" w:rsidRDefault="000269F7" w:rsidP="000A2F92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2674C8">
        <w:rPr>
          <w:rFonts w:asciiTheme="minorHAnsi" w:hAnsiTheme="minorHAnsi"/>
          <w:sz w:val="20"/>
          <w:szCs w:val="20"/>
        </w:rPr>
        <w:t>Prior to any building</w:t>
      </w:r>
      <w:r w:rsidR="00E5445F" w:rsidRPr="002674C8">
        <w:rPr>
          <w:rFonts w:asciiTheme="minorHAnsi" w:hAnsiTheme="minorHAnsi"/>
          <w:sz w:val="20"/>
          <w:szCs w:val="20"/>
        </w:rPr>
        <w:t>, erosion, or development</w:t>
      </w:r>
      <w:r w:rsidRPr="002674C8">
        <w:rPr>
          <w:rFonts w:asciiTheme="minorHAnsi" w:hAnsiTheme="minorHAnsi"/>
          <w:sz w:val="20"/>
          <w:szCs w:val="20"/>
        </w:rPr>
        <w:t xml:space="preserve"> permits being issued</w:t>
      </w:r>
      <w:r w:rsidR="00E5445F" w:rsidRPr="002674C8">
        <w:rPr>
          <w:rFonts w:asciiTheme="minorHAnsi" w:hAnsiTheme="minorHAnsi"/>
          <w:sz w:val="20"/>
          <w:szCs w:val="20"/>
        </w:rPr>
        <w:t xml:space="preserve"> on these </w:t>
      </w:r>
      <w:r w:rsidR="000A2F92" w:rsidRPr="002674C8">
        <w:rPr>
          <w:rFonts w:asciiTheme="minorHAnsi" w:hAnsiTheme="minorHAnsi"/>
          <w:sz w:val="20"/>
          <w:szCs w:val="20"/>
        </w:rPr>
        <w:t>parcels</w:t>
      </w:r>
      <w:r w:rsidRPr="002674C8">
        <w:rPr>
          <w:rFonts w:asciiTheme="minorHAnsi" w:hAnsiTheme="minorHAnsi"/>
          <w:sz w:val="20"/>
          <w:szCs w:val="20"/>
        </w:rPr>
        <w:t xml:space="preserve">, a lot grading and erosion control plan, prepared by a Georgia Soil and Water Conservation Commission (GSWCC) Level II certified Design Professional, shall be submitted </w:t>
      </w:r>
      <w:r w:rsidR="00514862" w:rsidRPr="002674C8">
        <w:rPr>
          <w:rFonts w:asciiTheme="minorHAnsi" w:hAnsiTheme="minorHAnsi"/>
          <w:sz w:val="20"/>
          <w:szCs w:val="20"/>
        </w:rPr>
        <w:t>to and</w:t>
      </w:r>
      <w:r w:rsidRPr="002674C8">
        <w:rPr>
          <w:rFonts w:asciiTheme="minorHAnsi" w:hAnsiTheme="minorHAnsi"/>
          <w:sz w:val="20"/>
          <w:szCs w:val="20"/>
        </w:rPr>
        <w:t xml:space="preserve"> approved by </w:t>
      </w:r>
      <w:r w:rsidR="00514862" w:rsidRPr="002674C8">
        <w:rPr>
          <w:rFonts w:asciiTheme="minorHAnsi" w:hAnsiTheme="minorHAnsi"/>
          <w:sz w:val="20"/>
          <w:szCs w:val="20"/>
        </w:rPr>
        <w:t xml:space="preserve">the </w:t>
      </w:r>
      <w:r w:rsidRPr="002674C8">
        <w:rPr>
          <w:rFonts w:asciiTheme="minorHAnsi" w:hAnsiTheme="minorHAnsi"/>
          <w:sz w:val="20"/>
          <w:szCs w:val="20"/>
        </w:rPr>
        <w:t xml:space="preserve">Cherokee </w:t>
      </w:r>
      <w:r w:rsidR="000A2F92" w:rsidRPr="002674C8">
        <w:rPr>
          <w:rFonts w:asciiTheme="minorHAnsi" w:hAnsiTheme="minorHAnsi"/>
          <w:sz w:val="20"/>
          <w:szCs w:val="20"/>
        </w:rPr>
        <w:t xml:space="preserve">County Engineering Department. </w:t>
      </w:r>
    </w:p>
    <w:p w:rsidR="000A2F92" w:rsidRPr="002674C8" w:rsidRDefault="000A2F92" w:rsidP="000A2F9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E5445F" w:rsidRPr="002674C8" w:rsidRDefault="004D0E70" w:rsidP="000A2F92">
      <w:pPr>
        <w:pStyle w:val="NoSpacing"/>
        <w:numPr>
          <w:ilvl w:val="0"/>
          <w:numId w:val="13"/>
        </w:numPr>
        <w:jc w:val="both"/>
        <w:rPr>
          <w:sz w:val="20"/>
          <w:szCs w:val="20"/>
        </w:rPr>
      </w:pPr>
      <w:r w:rsidRPr="002674C8">
        <w:rPr>
          <w:rFonts w:eastAsia="Times New Roman" w:cs="Times New Roman"/>
          <w:sz w:val="20"/>
          <w:szCs w:val="20"/>
        </w:rPr>
        <w:t xml:space="preserve">Development that will result in land disturbance equal to or greater than one (1) acre requires coverage under the applicable </w:t>
      </w:r>
      <w:r w:rsidR="007E48F2" w:rsidRPr="002674C8">
        <w:rPr>
          <w:rFonts w:eastAsia="Times New Roman" w:cs="Times New Roman"/>
          <w:sz w:val="20"/>
          <w:szCs w:val="20"/>
        </w:rPr>
        <w:t xml:space="preserve">NPDES </w:t>
      </w:r>
      <w:r w:rsidR="00C04A76" w:rsidRPr="002674C8">
        <w:rPr>
          <w:rFonts w:eastAsia="Times New Roman" w:cs="Times New Roman"/>
          <w:sz w:val="20"/>
          <w:szCs w:val="20"/>
        </w:rPr>
        <w:t xml:space="preserve">General </w:t>
      </w:r>
      <w:r w:rsidR="007E48F2" w:rsidRPr="002674C8">
        <w:rPr>
          <w:rFonts w:eastAsia="Times New Roman" w:cs="Times New Roman"/>
          <w:sz w:val="20"/>
          <w:szCs w:val="20"/>
        </w:rPr>
        <w:t xml:space="preserve">Permit. </w:t>
      </w:r>
      <w:r w:rsidRPr="002674C8">
        <w:rPr>
          <w:rFonts w:eastAsia="Times New Roman" w:cs="Times New Roman"/>
          <w:sz w:val="20"/>
          <w:szCs w:val="20"/>
        </w:rPr>
        <w:t xml:space="preserve">The requirements for coverage include, but are not limited to, a Georgia licensed design professional preparing </w:t>
      </w:r>
      <w:r w:rsidR="000A2F92" w:rsidRPr="002674C8">
        <w:rPr>
          <w:rFonts w:eastAsia="Times New Roman" w:cs="Times New Roman"/>
          <w:sz w:val="20"/>
          <w:szCs w:val="20"/>
        </w:rPr>
        <w:t>a three (3)</w:t>
      </w:r>
      <w:r w:rsidRPr="002674C8">
        <w:rPr>
          <w:rFonts w:eastAsia="Times New Roman" w:cs="Times New Roman"/>
          <w:sz w:val="20"/>
          <w:szCs w:val="20"/>
        </w:rPr>
        <w:t xml:space="preserve"> phase erosion control plan for all intended disturbance associated with </w:t>
      </w:r>
      <w:r w:rsidR="000A2F92" w:rsidRPr="002674C8">
        <w:rPr>
          <w:rFonts w:eastAsia="Times New Roman" w:cs="Times New Roman"/>
          <w:sz w:val="20"/>
          <w:szCs w:val="20"/>
        </w:rPr>
        <w:t>the</w:t>
      </w:r>
      <w:r w:rsidRPr="002674C8">
        <w:rPr>
          <w:rFonts w:eastAsia="Times New Roman" w:cs="Times New Roman"/>
          <w:sz w:val="20"/>
          <w:szCs w:val="20"/>
        </w:rPr>
        <w:t xml:space="preserve"> project, and obtaining </w:t>
      </w:r>
      <w:r w:rsidR="00514862" w:rsidRPr="002674C8">
        <w:rPr>
          <w:rFonts w:eastAsia="Times New Roman" w:cs="Times New Roman"/>
          <w:sz w:val="20"/>
          <w:szCs w:val="20"/>
        </w:rPr>
        <w:t xml:space="preserve">land disturbance permit </w:t>
      </w:r>
      <w:r w:rsidRPr="002674C8">
        <w:rPr>
          <w:rFonts w:eastAsia="Times New Roman" w:cs="Times New Roman"/>
          <w:sz w:val="20"/>
          <w:szCs w:val="20"/>
        </w:rPr>
        <w:t xml:space="preserve">approval from </w:t>
      </w:r>
      <w:r w:rsidR="00514862" w:rsidRPr="002674C8">
        <w:rPr>
          <w:rFonts w:eastAsia="Times New Roman" w:cs="Times New Roman"/>
          <w:sz w:val="20"/>
          <w:szCs w:val="20"/>
        </w:rPr>
        <w:t xml:space="preserve">the </w:t>
      </w:r>
      <w:r w:rsidRPr="002674C8">
        <w:rPr>
          <w:rFonts w:eastAsia="Times New Roman" w:cs="Times New Roman"/>
          <w:sz w:val="20"/>
          <w:szCs w:val="20"/>
        </w:rPr>
        <w:t xml:space="preserve">Cherokee County </w:t>
      </w:r>
      <w:r w:rsidR="00514862" w:rsidRPr="002674C8">
        <w:rPr>
          <w:rFonts w:eastAsia="Times New Roman" w:cs="Times New Roman"/>
          <w:sz w:val="20"/>
          <w:szCs w:val="20"/>
        </w:rPr>
        <w:t xml:space="preserve">Engineering Department </w:t>
      </w:r>
      <w:r w:rsidRPr="002674C8">
        <w:rPr>
          <w:rFonts w:eastAsia="Times New Roman" w:cs="Times New Roman"/>
          <w:sz w:val="20"/>
          <w:szCs w:val="20"/>
        </w:rPr>
        <w:t xml:space="preserve">as the </w:t>
      </w:r>
      <w:r w:rsidR="000A2F92" w:rsidRPr="002674C8">
        <w:rPr>
          <w:rFonts w:eastAsia="Times New Roman" w:cs="Times New Roman"/>
          <w:sz w:val="20"/>
          <w:szCs w:val="20"/>
        </w:rPr>
        <w:t>L</w:t>
      </w:r>
      <w:r w:rsidRPr="002674C8">
        <w:rPr>
          <w:rFonts w:eastAsia="Times New Roman" w:cs="Times New Roman"/>
          <w:sz w:val="20"/>
          <w:szCs w:val="20"/>
        </w:rPr>
        <w:t xml:space="preserve">ocal </w:t>
      </w:r>
      <w:r w:rsidR="000A2F92" w:rsidRPr="002674C8">
        <w:rPr>
          <w:rFonts w:eastAsia="Times New Roman" w:cs="Times New Roman"/>
          <w:sz w:val="20"/>
          <w:szCs w:val="20"/>
        </w:rPr>
        <w:t>I</w:t>
      </w:r>
      <w:r w:rsidRPr="002674C8">
        <w:rPr>
          <w:rFonts w:eastAsia="Times New Roman" w:cs="Times New Roman"/>
          <w:sz w:val="20"/>
          <w:szCs w:val="20"/>
        </w:rPr>
        <w:t xml:space="preserve">ssuing </w:t>
      </w:r>
      <w:r w:rsidR="000A2F92" w:rsidRPr="002674C8">
        <w:rPr>
          <w:rFonts w:eastAsia="Times New Roman" w:cs="Times New Roman"/>
          <w:sz w:val="20"/>
          <w:szCs w:val="20"/>
        </w:rPr>
        <w:t>A</w:t>
      </w:r>
      <w:r w:rsidRPr="002674C8">
        <w:rPr>
          <w:rFonts w:eastAsia="Times New Roman" w:cs="Times New Roman"/>
          <w:sz w:val="20"/>
          <w:szCs w:val="20"/>
        </w:rPr>
        <w:t>uthority.</w:t>
      </w:r>
    </w:p>
    <w:p w:rsidR="00CD2AE0" w:rsidRPr="002674C8" w:rsidRDefault="00CD2AE0" w:rsidP="000A2F92">
      <w:pPr>
        <w:pStyle w:val="ListParagraph"/>
        <w:jc w:val="both"/>
        <w:rPr>
          <w:rFonts w:asciiTheme="minorHAnsi" w:hAnsiTheme="minorHAnsi"/>
          <w:sz w:val="20"/>
          <w:szCs w:val="20"/>
        </w:rPr>
      </w:pPr>
    </w:p>
    <w:p w:rsidR="00CD2AE0" w:rsidRPr="002674C8" w:rsidRDefault="00CD2AE0" w:rsidP="000A2F92">
      <w:pPr>
        <w:pStyle w:val="ListParagraph"/>
        <w:numPr>
          <w:ilvl w:val="0"/>
          <w:numId w:val="13"/>
        </w:numPr>
        <w:jc w:val="both"/>
        <w:rPr>
          <w:rFonts w:asciiTheme="minorHAnsi" w:eastAsiaTheme="minorEastAsia" w:hAnsiTheme="minorHAnsi"/>
          <w:sz w:val="20"/>
          <w:szCs w:val="20"/>
        </w:rPr>
      </w:pPr>
      <w:r w:rsidRPr="002674C8">
        <w:rPr>
          <w:rFonts w:asciiTheme="minorHAnsi" w:eastAsiaTheme="minorEastAsia" w:hAnsiTheme="minorHAnsi"/>
          <w:sz w:val="20"/>
          <w:szCs w:val="20"/>
        </w:rPr>
        <w:t xml:space="preserve">It is the policy of Cherokee County that drainage easements are dedicated to the public use and are not accepted by Cherokee County for </w:t>
      </w:r>
      <w:r w:rsidR="00514862" w:rsidRPr="002674C8">
        <w:rPr>
          <w:rFonts w:asciiTheme="minorHAnsi" w:eastAsiaTheme="minorEastAsia" w:hAnsiTheme="minorHAnsi"/>
          <w:sz w:val="20"/>
          <w:szCs w:val="20"/>
        </w:rPr>
        <w:t>C</w:t>
      </w:r>
      <w:r w:rsidRPr="002674C8">
        <w:rPr>
          <w:rFonts w:asciiTheme="minorHAnsi" w:eastAsiaTheme="minorEastAsia" w:hAnsiTheme="minorHAnsi"/>
          <w:sz w:val="20"/>
          <w:szCs w:val="20"/>
        </w:rPr>
        <w:t xml:space="preserve">ounty maintenance and are not considered County property. </w:t>
      </w:r>
      <w:r w:rsidR="00514862" w:rsidRPr="002674C8">
        <w:rPr>
          <w:rFonts w:asciiTheme="minorHAnsi" w:eastAsiaTheme="minorEastAsia" w:hAnsiTheme="minorHAnsi"/>
          <w:sz w:val="20"/>
          <w:szCs w:val="20"/>
        </w:rPr>
        <w:t>I</w:t>
      </w:r>
      <w:r w:rsidRPr="002674C8">
        <w:rPr>
          <w:rFonts w:asciiTheme="minorHAnsi" w:eastAsiaTheme="minorEastAsia" w:hAnsiTheme="minorHAnsi"/>
          <w:sz w:val="20"/>
          <w:szCs w:val="20"/>
        </w:rPr>
        <w:t xml:space="preserve">t is Cherokee County policy that no County forces or equipment shall be used to perform construction </w:t>
      </w:r>
      <w:r w:rsidR="00514862" w:rsidRPr="002674C8">
        <w:rPr>
          <w:rFonts w:asciiTheme="minorHAnsi" w:eastAsiaTheme="minorEastAsia" w:hAnsiTheme="minorHAnsi"/>
          <w:sz w:val="20"/>
          <w:szCs w:val="20"/>
        </w:rPr>
        <w:t>in</w:t>
      </w:r>
      <w:r w:rsidRPr="002674C8">
        <w:rPr>
          <w:rFonts w:asciiTheme="minorHAnsi" w:eastAsiaTheme="minorEastAsia" w:hAnsiTheme="minorHAnsi"/>
          <w:sz w:val="20"/>
          <w:szCs w:val="20"/>
        </w:rPr>
        <w:t xml:space="preserve"> any drainage easement within Cherokee County, unless said easement lies within Cherokee County right-of-way and/or said work is necessary to protect County right-of-way per </w:t>
      </w:r>
      <w:r w:rsidR="00514862" w:rsidRPr="002674C8">
        <w:rPr>
          <w:rFonts w:asciiTheme="minorHAnsi" w:eastAsiaTheme="minorEastAsia" w:hAnsiTheme="minorHAnsi"/>
          <w:sz w:val="20"/>
          <w:szCs w:val="20"/>
        </w:rPr>
        <w:t>policy</w:t>
      </w:r>
      <w:r w:rsidRPr="002674C8">
        <w:rPr>
          <w:rFonts w:asciiTheme="minorHAnsi" w:eastAsiaTheme="minorEastAsia" w:hAnsiTheme="minorHAnsi"/>
          <w:sz w:val="20"/>
          <w:szCs w:val="20"/>
        </w:rPr>
        <w:t xml:space="preserve"> adopted January 14, 1997.</w:t>
      </w:r>
    </w:p>
    <w:p w:rsidR="00CD2AE0" w:rsidRPr="002674C8" w:rsidRDefault="00CD2AE0" w:rsidP="000A2F92">
      <w:pPr>
        <w:pStyle w:val="ListParagraph"/>
        <w:jc w:val="both"/>
        <w:rPr>
          <w:rFonts w:asciiTheme="minorHAnsi" w:eastAsiaTheme="minorEastAsia" w:hAnsiTheme="minorHAnsi"/>
          <w:sz w:val="20"/>
          <w:szCs w:val="20"/>
        </w:rPr>
      </w:pPr>
    </w:p>
    <w:p w:rsidR="00CD2AE0" w:rsidRPr="002674C8" w:rsidRDefault="00C76BD5" w:rsidP="000A2F92">
      <w:pPr>
        <w:pStyle w:val="ListParagraph"/>
        <w:numPr>
          <w:ilvl w:val="0"/>
          <w:numId w:val="13"/>
        </w:numPr>
        <w:jc w:val="both"/>
        <w:rPr>
          <w:rFonts w:asciiTheme="minorHAnsi" w:eastAsiaTheme="minorEastAsia" w:hAnsiTheme="minorHAnsi"/>
          <w:sz w:val="20"/>
          <w:szCs w:val="20"/>
        </w:rPr>
      </w:pPr>
      <w:r w:rsidRPr="002674C8">
        <w:rPr>
          <w:rFonts w:asciiTheme="minorHAnsi" w:eastAsiaTheme="minorEastAsia" w:hAnsiTheme="minorHAnsi"/>
          <w:sz w:val="20"/>
          <w:szCs w:val="20"/>
        </w:rPr>
        <w:t>Property owners</w:t>
      </w:r>
      <w:r w:rsidR="00CD2AE0" w:rsidRPr="002674C8">
        <w:rPr>
          <w:rFonts w:asciiTheme="minorHAnsi" w:eastAsiaTheme="minorEastAsia" w:hAnsiTheme="minorHAnsi"/>
          <w:sz w:val="20"/>
          <w:szCs w:val="20"/>
        </w:rPr>
        <w:t xml:space="preserve"> will be required to</w:t>
      </w:r>
      <w:r w:rsidR="00495AD8" w:rsidRPr="002674C8">
        <w:rPr>
          <w:rFonts w:asciiTheme="minorHAnsi" w:eastAsiaTheme="minorEastAsia" w:hAnsiTheme="minorHAnsi"/>
          <w:sz w:val="20"/>
          <w:szCs w:val="20"/>
        </w:rPr>
        <w:t xml:space="preserve"> keep </w:t>
      </w:r>
      <w:r w:rsidRPr="002674C8">
        <w:rPr>
          <w:rFonts w:asciiTheme="minorHAnsi" w:eastAsiaTheme="minorEastAsia" w:hAnsiTheme="minorHAnsi"/>
          <w:sz w:val="20"/>
          <w:szCs w:val="20"/>
        </w:rPr>
        <w:t xml:space="preserve">all storm drainage easements </w:t>
      </w:r>
      <w:r w:rsidR="00514862" w:rsidRPr="002674C8">
        <w:rPr>
          <w:rFonts w:asciiTheme="minorHAnsi" w:eastAsiaTheme="minorEastAsia" w:hAnsiTheme="minorHAnsi"/>
          <w:sz w:val="20"/>
          <w:szCs w:val="20"/>
        </w:rPr>
        <w:t xml:space="preserve">located </w:t>
      </w:r>
      <w:r w:rsidRPr="002674C8">
        <w:rPr>
          <w:rFonts w:asciiTheme="minorHAnsi" w:eastAsiaTheme="minorEastAsia" w:hAnsiTheme="minorHAnsi"/>
          <w:sz w:val="20"/>
          <w:szCs w:val="20"/>
        </w:rPr>
        <w:t>o</w:t>
      </w:r>
      <w:r w:rsidR="00514862" w:rsidRPr="002674C8">
        <w:rPr>
          <w:rFonts w:asciiTheme="minorHAnsi" w:eastAsiaTheme="minorEastAsia" w:hAnsiTheme="minorHAnsi"/>
          <w:sz w:val="20"/>
          <w:szCs w:val="20"/>
        </w:rPr>
        <w:t xml:space="preserve">ff of </w:t>
      </w:r>
      <w:r w:rsidR="000A2F92" w:rsidRPr="002674C8">
        <w:rPr>
          <w:rFonts w:asciiTheme="minorHAnsi" w:eastAsiaTheme="minorEastAsia" w:hAnsiTheme="minorHAnsi"/>
          <w:sz w:val="20"/>
          <w:szCs w:val="20"/>
        </w:rPr>
        <w:t>C</w:t>
      </w:r>
      <w:r w:rsidRPr="002674C8">
        <w:rPr>
          <w:rFonts w:asciiTheme="minorHAnsi" w:eastAsiaTheme="minorEastAsia" w:hAnsiTheme="minorHAnsi"/>
          <w:sz w:val="20"/>
          <w:szCs w:val="20"/>
        </w:rPr>
        <w:t>ounty right-of-way</w:t>
      </w:r>
      <w:r w:rsidR="00CD2AE0" w:rsidRPr="002674C8">
        <w:rPr>
          <w:rFonts w:asciiTheme="minorHAnsi" w:eastAsiaTheme="minorEastAsia" w:hAnsiTheme="minorHAnsi"/>
          <w:sz w:val="20"/>
          <w:szCs w:val="20"/>
        </w:rPr>
        <w:t xml:space="preserve"> free of obstruction </w:t>
      </w:r>
      <w:r w:rsidR="00514862" w:rsidRPr="002674C8">
        <w:rPr>
          <w:rFonts w:asciiTheme="minorHAnsi" w:eastAsiaTheme="minorEastAsia" w:hAnsiTheme="minorHAnsi"/>
          <w:sz w:val="20"/>
          <w:szCs w:val="20"/>
        </w:rPr>
        <w:t xml:space="preserve">at all times so </w:t>
      </w:r>
      <w:r w:rsidR="00CD2AE0" w:rsidRPr="002674C8">
        <w:rPr>
          <w:rFonts w:asciiTheme="minorHAnsi" w:eastAsiaTheme="minorEastAsia" w:hAnsiTheme="minorHAnsi"/>
          <w:sz w:val="20"/>
          <w:szCs w:val="20"/>
        </w:rPr>
        <w:t xml:space="preserve">as to ensure the maximum designed </w:t>
      </w:r>
      <w:r w:rsidR="00514862" w:rsidRPr="002674C8">
        <w:rPr>
          <w:rFonts w:asciiTheme="minorHAnsi" w:eastAsiaTheme="minorEastAsia" w:hAnsiTheme="minorHAnsi"/>
          <w:sz w:val="20"/>
          <w:szCs w:val="20"/>
        </w:rPr>
        <w:t xml:space="preserve">drainage </w:t>
      </w:r>
      <w:r w:rsidR="00CD2AE0" w:rsidRPr="002674C8">
        <w:rPr>
          <w:rFonts w:asciiTheme="minorHAnsi" w:eastAsiaTheme="minorEastAsia" w:hAnsiTheme="minorHAnsi"/>
          <w:sz w:val="20"/>
          <w:szCs w:val="20"/>
        </w:rPr>
        <w:t xml:space="preserve">flow. The property owner shall not alter any drainage improvements without the prior written approval </w:t>
      </w:r>
      <w:r w:rsidR="00514862" w:rsidRPr="002674C8">
        <w:rPr>
          <w:rFonts w:asciiTheme="minorHAnsi" w:eastAsiaTheme="minorEastAsia" w:hAnsiTheme="minorHAnsi"/>
          <w:sz w:val="20"/>
          <w:szCs w:val="20"/>
        </w:rPr>
        <w:t>of</w:t>
      </w:r>
      <w:r w:rsidR="00CD2AE0" w:rsidRPr="002674C8">
        <w:rPr>
          <w:rFonts w:asciiTheme="minorHAnsi" w:eastAsiaTheme="minorEastAsia" w:hAnsiTheme="minorHAnsi"/>
          <w:sz w:val="20"/>
          <w:szCs w:val="20"/>
        </w:rPr>
        <w:t xml:space="preserve"> the Cherokee County Engineering Department.</w:t>
      </w:r>
    </w:p>
    <w:p w:rsidR="00677C93" w:rsidRPr="002674C8" w:rsidRDefault="00677C93" w:rsidP="000A2F92">
      <w:pPr>
        <w:pStyle w:val="NoSpacing"/>
        <w:jc w:val="both"/>
        <w:rPr>
          <w:sz w:val="20"/>
          <w:szCs w:val="20"/>
        </w:rPr>
      </w:pPr>
    </w:p>
    <w:p w:rsidR="00E5445F" w:rsidRPr="002674C8" w:rsidRDefault="000269F7" w:rsidP="000A2F92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2674C8">
        <w:rPr>
          <w:rFonts w:asciiTheme="minorHAnsi" w:hAnsiTheme="minorHAnsi"/>
          <w:sz w:val="20"/>
          <w:szCs w:val="20"/>
        </w:rPr>
        <w:t xml:space="preserve">A </w:t>
      </w:r>
      <w:r w:rsidR="000A2F92" w:rsidRPr="002674C8">
        <w:rPr>
          <w:rFonts w:asciiTheme="minorHAnsi" w:hAnsiTheme="minorHAnsi"/>
          <w:sz w:val="20"/>
          <w:szCs w:val="20"/>
        </w:rPr>
        <w:t>US</w:t>
      </w:r>
      <w:r w:rsidRPr="002674C8">
        <w:rPr>
          <w:rFonts w:asciiTheme="minorHAnsi" w:hAnsiTheme="minorHAnsi"/>
          <w:sz w:val="20"/>
          <w:szCs w:val="20"/>
        </w:rPr>
        <w:t xml:space="preserve"> Army Corps of Engineers Preconstruction Notification </w:t>
      </w:r>
      <w:r w:rsidR="00E5445F" w:rsidRPr="002674C8">
        <w:rPr>
          <w:rFonts w:asciiTheme="minorHAnsi" w:hAnsiTheme="minorHAnsi"/>
          <w:sz w:val="20"/>
          <w:szCs w:val="20"/>
        </w:rPr>
        <w:t xml:space="preserve">and </w:t>
      </w:r>
      <w:r w:rsidR="00514862" w:rsidRPr="002674C8">
        <w:rPr>
          <w:rFonts w:asciiTheme="minorHAnsi" w:hAnsiTheme="minorHAnsi"/>
          <w:sz w:val="20"/>
          <w:szCs w:val="20"/>
        </w:rPr>
        <w:t xml:space="preserve">a Cherokee County </w:t>
      </w:r>
      <w:r w:rsidR="00E5445F" w:rsidRPr="002674C8">
        <w:rPr>
          <w:rFonts w:asciiTheme="minorHAnsi" w:hAnsiTheme="minorHAnsi"/>
          <w:sz w:val="20"/>
          <w:szCs w:val="20"/>
        </w:rPr>
        <w:t xml:space="preserve">erosion </w:t>
      </w:r>
      <w:r w:rsidR="000A2F92" w:rsidRPr="002674C8">
        <w:rPr>
          <w:rFonts w:asciiTheme="minorHAnsi" w:hAnsiTheme="minorHAnsi"/>
          <w:sz w:val="20"/>
          <w:szCs w:val="20"/>
        </w:rPr>
        <w:t xml:space="preserve">control </w:t>
      </w:r>
      <w:r w:rsidR="00E5445F" w:rsidRPr="002674C8">
        <w:rPr>
          <w:rFonts w:asciiTheme="minorHAnsi" w:hAnsiTheme="minorHAnsi"/>
          <w:sz w:val="20"/>
          <w:szCs w:val="20"/>
        </w:rPr>
        <w:t xml:space="preserve">permit </w:t>
      </w:r>
      <w:r w:rsidR="00514862" w:rsidRPr="002674C8">
        <w:rPr>
          <w:rFonts w:asciiTheme="minorHAnsi" w:hAnsiTheme="minorHAnsi"/>
          <w:sz w:val="20"/>
          <w:szCs w:val="20"/>
        </w:rPr>
        <w:t>are</w:t>
      </w:r>
      <w:r w:rsidRPr="002674C8">
        <w:rPr>
          <w:rFonts w:asciiTheme="minorHAnsi" w:hAnsiTheme="minorHAnsi"/>
          <w:sz w:val="20"/>
          <w:szCs w:val="20"/>
        </w:rPr>
        <w:t xml:space="preserve"> required for any </w:t>
      </w:r>
      <w:r w:rsidR="00415408" w:rsidRPr="002674C8">
        <w:rPr>
          <w:rFonts w:asciiTheme="minorHAnsi" w:hAnsiTheme="minorHAnsi"/>
          <w:sz w:val="20"/>
          <w:szCs w:val="20"/>
        </w:rPr>
        <w:t xml:space="preserve">future </w:t>
      </w:r>
      <w:r w:rsidRPr="002674C8">
        <w:rPr>
          <w:rFonts w:asciiTheme="minorHAnsi" w:hAnsiTheme="minorHAnsi"/>
          <w:sz w:val="20"/>
          <w:szCs w:val="20"/>
        </w:rPr>
        <w:t>piped stream crossings</w:t>
      </w:r>
      <w:r w:rsidR="00CD2AE0" w:rsidRPr="002674C8">
        <w:rPr>
          <w:rFonts w:asciiTheme="minorHAnsi" w:hAnsiTheme="minorHAnsi"/>
          <w:sz w:val="20"/>
          <w:szCs w:val="20"/>
        </w:rPr>
        <w:t xml:space="preserve"> in </w:t>
      </w:r>
      <w:r w:rsidR="000A2F92" w:rsidRPr="002674C8">
        <w:rPr>
          <w:rFonts w:asciiTheme="minorHAnsi" w:hAnsiTheme="minorHAnsi"/>
          <w:sz w:val="20"/>
          <w:szCs w:val="20"/>
        </w:rPr>
        <w:t>St</w:t>
      </w:r>
      <w:r w:rsidR="00677C93" w:rsidRPr="002674C8">
        <w:rPr>
          <w:rFonts w:asciiTheme="minorHAnsi" w:hAnsiTheme="minorHAnsi"/>
          <w:sz w:val="20"/>
          <w:szCs w:val="20"/>
        </w:rPr>
        <w:t xml:space="preserve">ates </w:t>
      </w:r>
      <w:r w:rsidR="000A2F92" w:rsidRPr="002674C8">
        <w:rPr>
          <w:rFonts w:asciiTheme="minorHAnsi" w:hAnsiTheme="minorHAnsi"/>
          <w:sz w:val="20"/>
          <w:szCs w:val="20"/>
        </w:rPr>
        <w:t>W</w:t>
      </w:r>
      <w:r w:rsidR="00677C93" w:rsidRPr="002674C8">
        <w:rPr>
          <w:rFonts w:asciiTheme="minorHAnsi" w:hAnsiTheme="minorHAnsi"/>
          <w:sz w:val="20"/>
          <w:szCs w:val="20"/>
        </w:rPr>
        <w:t>aters</w:t>
      </w:r>
      <w:r w:rsidRPr="002674C8">
        <w:rPr>
          <w:rFonts w:asciiTheme="minorHAnsi" w:hAnsiTheme="minorHAnsi"/>
          <w:sz w:val="20"/>
          <w:szCs w:val="20"/>
        </w:rPr>
        <w:t xml:space="preserve">.  </w:t>
      </w:r>
    </w:p>
    <w:p w:rsidR="00E5445F" w:rsidRPr="002674C8" w:rsidRDefault="00E5445F" w:rsidP="000A2F9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0"/>
          <w:szCs w:val="20"/>
        </w:rPr>
      </w:pPr>
    </w:p>
    <w:p w:rsidR="00E5445F" w:rsidRPr="002674C8" w:rsidRDefault="000269F7" w:rsidP="000A2F92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2674C8">
        <w:rPr>
          <w:rFonts w:asciiTheme="minorHAnsi" w:hAnsiTheme="minorHAnsi"/>
          <w:sz w:val="20"/>
          <w:szCs w:val="20"/>
        </w:rPr>
        <w:t xml:space="preserve">A Georgia </w:t>
      </w:r>
      <w:r w:rsidR="000A2F92" w:rsidRPr="002674C8">
        <w:rPr>
          <w:rFonts w:asciiTheme="minorHAnsi" w:hAnsiTheme="minorHAnsi"/>
          <w:sz w:val="20"/>
          <w:szCs w:val="20"/>
        </w:rPr>
        <w:t>licensed</w:t>
      </w:r>
      <w:r w:rsidRPr="002674C8">
        <w:rPr>
          <w:rFonts w:asciiTheme="minorHAnsi" w:hAnsiTheme="minorHAnsi"/>
          <w:sz w:val="20"/>
          <w:szCs w:val="20"/>
        </w:rPr>
        <w:t xml:space="preserve"> </w:t>
      </w:r>
      <w:r w:rsidR="000A2F92" w:rsidRPr="002674C8">
        <w:rPr>
          <w:rFonts w:asciiTheme="minorHAnsi" w:hAnsiTheme="minorHAnsi"/>
          <w:sz w:val="20"/>
          <w:szCs w:val="20"/>
        </w:rPr>
        <w:t>d</w:t>
      </w:r>
      <w:r w:rsidRPr="002674C8">
        <w:rPr>
          <w:rFonts w:asciiTheme="minorHAnsi" w:hAnsiTheme="minorHAnsi"/>
          <w:sz w:val="20"/>
          <w:szCs w:val="20"/>
        </w:rPr>
        <w:t xml:space="preserve">esign </w:t>
      </w:r>
      <w:r w:rsidR="000A2F92" w:rsidRPr="002674C8">
        <w:rPr>
          <w:rFonts w:asciiTheme="minorHAnsi" w:hAnsiTheme="minorHAnsi"/>
          <w:sz w:val="20"/>
          <w:szCs w:val="20"/>
        </w:rPr>
        <w:t>p</w:t>
      </w:r>
      <w:r w:rsidRPr="002674C8">
        <w:rPr>
          <w:rFonts w:asciiTheme="minorHAnsi" w:hAnsiTheme="minorHAnsi"/>
          <w:sz w:val="20"/>
          <w:szCs w:val="20"/>
        </w:rPr>
        <w:t xml:space="preserve">rofessional shall </w:t>
      </w:r>
      <w:r w:rsidR="00E5445F" w:rsidRPr="002674C8">
        <w:rPr>
          <w:rFonts w:asciiTheme="minorHAnsi" w:hAnsiTheme="minorHAnsi"/>
          <w:sz w:val="20"/>
          <w:szCs w:val="20"/>
        </w:rPr>
        <w:t>design</w:t>
      </w:r>
      <w:r w:rsidRPr="002674C8">
        <w:rPr>
          <w:rFonts w:asciiTheme="minorHAnsi" w:hAnsiTheme="minorHAnsi"/>
          <w:sz w:val="20"/>
          <w:szCs w:val="20"/>
        </w:rPr>
        <w:t xml:space="preserve"> </w:t>
      </w:r>
      <w:r w:rsidR="00E5445F" w:rsidRPr="002674C8">
        <w:rPr>
          <w:rFonts w:asciiTheme="minorHAnsi" w:hAnsiTheme="minorHAnsi"/>
          <w:sz w:val="20"/>
          <w:szCs w:val="20"/>
        </w:rPr>
        <w:t xml:space="preserve">and permit </w:t>
      </w:r>
      <w:r w:rsidRPr="002674C8">
        <w:rPr>
          <w:rFonts w:asciiTheme="minorHAnsi" w:hAnsiTheme="minorHAnsi"/>
          <w:sz w:val="20"/>
          <w:szCs w:val="20"/>
        </w:rPr>
        <w:t>all</w:t>
      </w:r>
      <w:r w:rsidR="00415408" w:rsidRPr="002674C8">
        <w:rPr>
          <w:rFonts w:asciiTheme="minorHAnsi" w:hAnsiTheme="minorHAnsi"/>
          <w:sz w:val="20"/>
          <w:szCs w:val="20"/>
        </w:rPr>
        <w:t xml:space="preserve"> future</w:t>
      </w:r>
      <w:r w:rsidRPr="002674C8">
        <w:rPr>
          <w:rFonts w:asciiTheme="minorHAnsi" w:hAnsiTheme="minorHAnsi"/>
          <w:sz w:val="20"/>
          <w:szCs w:val="20"/>
        </w:rPr>
        <w:t xml:space="preserve"> storm drainage</w:t>
      </w:r>
      <w:r w:rsidR="00E5445F" w:rsidRPr="002674C8">
        <w:rPr>
          <w:rFonts w:asciiTheme="minorHAnsi" w:hAnsiTheme="minorHAnsi"/>
          <w:sz w:val="20"/>
          <w:szCs w:val="20"/>
        </w:rPr>
        <w:t xml:space="preserve"> </w:t>
      </w:r>
      <w:r w:rsidR="00514862" w:rsidRPr="002674C8">
        <w:rPr>
          <w:rFonts w:asciiTheme="minorHAnsi" w:hAnsiTheme="minorHAnsi"/>
          <w:sz w:val="20"/>
          <w:szCs w:val="20"/>
        </w:rPr>
        <w:t xml:space="preserve">facilities </w:t>
      </w:r>
      <w:r w:rsidR="00E5445F" w:rsidRPr="002674C8">
        <w:rPr>
          <w:rFonts w:asciiTheme="minorHAnsi" w:hAnsiTheme="minorHAnsi"/>
          <w:sz w:val="20"/>
          <w:szCs w:val="20"/>
        </w:rPr>
        <w:t xml:space="preserve">on these </w:t>
      </w:r>
      <w:r w:rsidR="000A2F92" w:rsidRPr="002674C8">
        <w:rPr>
          <w:rFonts w:asciiTheme="minorHAnsi" w:hAnsiTheme="minorHAnsi"/>
          <w:sz w:val="20"/>
          <w:szCs w:val="20"/>
        </w:rPr>
        <w:t>parcels</w:t>
      </w:r>
      <w:r w:rsidRPr="002674C8">
        <w:rPr>
          <w:rFonts w:asciiTheme="minorHAnsi" w:hAnsiTheme="minorHAnsi"/>
          <w:sz w:val="20"/>
          <w:szCs w:val="20"/>
        </w:rPr>
        <w:t xml:space="preserve">.  </w:t>
      </w:r>
    </w:p>
    <w:p w:rsidR="0081751D" w:rsidRPr="002674C8" w:rsidRDefault="0081751D" w:rsidP="0079330E">
      <w:pPr>
        <w:pStyle w:val="NoSpacing"/>
        <w:rPr>
          <w:sz w:val="20"/>
          <w:szCs w:val="20"/>
        </w:rPr>
      </w:pPr>
    </w:p>
    <w:p w:rsidR="0060602F" w:rsidRPr="002674C8" w:rsidRDefault="0060602F" w:rsidP="0060602F">
      <w:pPr>
        <w:rPr>
          <w:rFonts w:cs="Times New Roman"/>
          <w:b/>
          <w:sz w:val="20"/>
          <w:szCs w:val="20"/>
        </w:rPr>
      </w:pPr>
      <w:r w:rsidRPr="002674C8">
        <w:rPr>
          <w:rFonts w:cs="Times New Roman"/>
          <w:b/>
          <w:sz w:val="20"/>
          <w:szCs w:val="20"/>
        </w:rPr>
        <w:t>Floodplain</w:t>
      </w:r>
      <w:r w:rsidR="00A16F23" w:rsidRPr="002674C8">
        <w:rPr>
          <w:rFonts w:cs="Times New Roman"/>
          <w:b/>
          <w:sz w:val="20"/>
          <w:szCs w:val="20"/>
        </w:rPr>
        <w:t xml:space="preserve"> &amp; Stream Buffers</w:t>
      </w:r>
    </w:p>
    <w:p w:rsidR="001D58C0" w:rsidRPr="002674C8" w:rsidRDefault="001D58C0" w:rsidP="000A2F92">
      <w:pPr>
        <w:pStyle w:val="ListParagraph"/>
        <w:numPr>
          <w:ilvl w:val="0"/>
          <w:numId w:val="14"/>
        </w:numPr>
        <w:ind w:left="720"/>
        <w:jc w:val="both"/>
        <w:rPr>
          <w:rFonts w:asciiTheme="minorHAnsi" w:hAnsiTheme="minorHAnsi"/>
          <w:sz w:val="20"/>
          <w:szCs w:val="20"/>
        </w:rPr>
      </w:pPr>
      <w:r w:rsidRPr="002674C8">
        <w:rPr>
          <w:rFonts w:asciiTheme="minorHAnsi" w:hAnsiTheme="minorHAnsi"/>
          <w:sz w:val="20"/>
          <w:szCs w:val="20"/>
        </w:rPr>
        <w:t>Natural drainage channels that cross property lines (within the subdivided tract) should be delineated with a drainage easement.</w:t>
      </w:r>
    </w:p>
    <w:p w:rsidR="00A16F23" w:rsidRPr="002674C8" w:rsidRDefault="00A16F23" w:rsidP="000A2F92">
      <w:pPr>
        <w:pStyle w:val="ListParagraph"/>
        <w:jc w:val="both"/>
        <w:rPr>
          <w:rFonts w:asciiTheme="minorHAnsi" w:hAnsiTheme="minorHAnsi"/>
          <w:sz w:val="20"/>
          <w:szCs w:val="20"/>
        </w:rPr>
      </w:pPr>
    </w:p>
    <w:p w:rsidR="0060602F" w:rsidRPr="002674C8" w:rsidRDefault="0060602F" w:rsidP="000A2F92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jc w:val="both"/>
        <w:rPr>
          <w:rFonts w:asciiTheme="minorHAnsi" w:hAnsiTheme="minorHAnsi"/>
          <w:sz w:val="20"/>
          <w:szCs w:val="20"/>
        </w:rPr>
      </w:pPr>
      <w:r w:rsidRPr="002674C8">
        <w:rPr>
          <w:rFonts w:asciiTheme="minorHAnsi" w:hAnsiTheme="minorHAnsi"/>
          <w:sz w:val="20"/>
          <w:szCs w:val="20"/>
        </w:rPr>
        <w:t>Delineate approximate location of FEMA floodway, cross-sections, and elevations</w:t>
      </w:r>
    </w:p>
    <w:p w:rsidR="0060602F" w:rsidRPr="002674C8" w:rsidRDefault="0060602F" w:rsidP="000A2F92">
      <w:pPr>
        <w:pStyle w:val="ListParagraph"/>
        <w:ind w:left="1080"/>
        <w:jc w:val="both"/>
        <w:rPr>
          <w:rFonts w:asciiTheme="minorHAnsi" w:hAnsiTheme="minorHAnsi"/>
          <w:sz w:val="20"/>
          <w:szCs w:val="20"/>
        </w:rPr>
      </w:pPr>
    </w:p>
    <w:p w:rsidR="0060602F" w:rsidRPr="002674C8" w:rsidRDefault="0060602F" w:rsidP="000A2F92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jc w:val="both"/>
        <w:rPr>
          <w:rFonts w:asciiTheme="minorHAnsi" w:hAnsiTheme="minorHAnsi"/>
          <w:sz w:val="20"/>
          <w:szCs w:val="20"/>
        </w:rPr>
      </w:pPr>
      <w:r w:rsidRPr="002674C8">
        <w:rPr>
          <w:rFonts w:asciiTheme="minorHAnsi" w:hAnsiTheme="minorHAnsi"/>
          <w:sz w:val="20"/>
          <w:szCs w:val="20"/>
        </w:rPr>
        <w:t>Delineate approximate location of Cherokee County Future Conditions Floodplain, cross-sections, and elevations.</w:t>
      </w:r>
    </w:p>
    <w:p w:rsidR="00514862" w:rsidRPr="002674C8" w:rsidRDefault="00514862" w:rsidP="00514862">
      <w:pPr>
        <w:pStyle w:val="ListParagraph"/>
        <w:rPr>
          <w:rFonts w:asciiTheme="minorHAnsi" w:hAnsiTheme="minorHAnsi"/>
          <w:sz w:val="20"/>
          <w:szCs w:val="20"/>
        </w:rPr>
      </w:pPr>
    </w:p>
    <w:p w:rsidR="00514862" w:rsidRPr="002674C8" w:rsidRDefault="00514862" w:rsidP="00514862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2674C8">
        <w:rPr>
          <w:rFonts w:asciiTheme="minorHAnsi" w:hAnsiTheme="minorHAnsi"/>
          <w:sz w:val="20"/>
          <w:szCs w:val="20"/>
        </w:rPr>
        <w:t>Reference the updated F.I.R.M. panel, effective June 7, 2019, and state the appropriate community panel number.</w:t>
      </w:r>
    </w:p>
    <w:p w:rsidR="001D58C0" w:rsidRPr="002674C8" w:rsidRDefault="001D58C0" w:rsidP="000A2F92">
      <w:pPr>
        <w:pStyle w:val="ListParagraph"/>
        <w:ind w:left="1080"/>
        <w:jc w:val="both"/>
        <w:rPr>
          <w:rFonts w:asciiTheme="minorHAnsi" w:hAnsiTheme="minorHAnsi"/>
          <w:sz w:val="20"/>
          <w:szCs w:val="20"/>
        </w:rPr>
      </w:pPr>
    </w:p>
    <w:p w:rsidR="0060602F" w:rsidRPr="002674C8" w:rsidRDefault="000A2F92" w:rsidP="000A2F92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jc w:val="both"/>
        <w:rPr>
          <w:rFonts w:asciiTheme="minorHAnsi" w:hAnsiTheme="minorHAnsi"/>
          <w:sz w:val="20"/>
          <w:szCs w:val="20"/>
        </w:rPr>
      </w:pPr>
      <w:r w:rsidRPr="002674C8">
        <w:rPr>
          <w:rFonts w:asciiTheme="minorHAnsi" w:hAnsiTheme="minorHAnsi"/>
          <w:sz w:val="20"/>
          <w:szCs w:val="20"/>
        </w:rPr>
        <w:t>Add a note to the plat</w:t>
      </w:r>
      <w:r w:rsidR="0060602F" w:rsidRPr="002674C8">
        <w:rPr>
          <w:rFonts w:asciiTheme="minorHAnsi" w:hAnsiTheme="minorHAnsi"/>
          <w:sz w:val="20"/>
          <w:szCs w:val="20"/>
        </w:rPr>
        <w:t xml:space="preserve">:  Any </w:t>
      </w:r>
      <w:r w:rsidR="00FC790C" w:rsidRPr="002674C8">
        <w:rPr>
          <w:rFonts w:asciiTheme="minorHAnsi" w:hAnsiTheme="minorHAnsi"/>
          <w:sz w:val="20"/>
          <w:szCs w:val="20"/>
        </w:rPr>
        <w:t xml:space="preserve">habitable </w:t>
      </w:r>
      <w:r w:rsidR="0060602F" w:rsidRPr="002674C8">
        <w:rPr>
          <w:rFonts w:asciiTheme="minorHAnsi" w:hAnsiTheme="minorHAnsi"/>
          <w:sz w:val="20"/>
          <w:szCs w:val="20"/>
        </w:rPr>
        <w:t>structure shall be a minimum of 3.0</w:t>
      </w:r>
      <w:r w:rsidR="002674C8">
        <w:rPr>
          <w:rFonts w:asciiTheme="minorHAnsi" w:hAnsiTheme="minorHAnsi"/>
          <w:sz w:val="20"/>
          <w:szCs w:val="20"/>
        </w:rPr>
        <w:t xml:space="preserve"> feet</w:t>
      </w:r>
      <w:r w:rsidR="0060602F" w:rsidRPr="002674C8">
        <w:rPr>
          <w:rFonts w:asciiTheme="minorHAnsi" w:hAnsiTheme="minorHAnsi"/>
          <w:sz w:val="20"/>
          <w:szCs w:val="20"/>
        </w:rPr>
        <w:t xml:space="preserve"> above the 100 year FEMA BFE, or 1.0</w:t>
      </w:r>
      <w:r w:rsidR="002674C8">
        <w:rPr>
          <w:rFonts w:asciiTheme="minorHAnsi" w:hAnsiTheme="minorHAnsi"/>
          <w:sz w:val="20"/>
          <w:szCs w:val="20"/>
        </w:rPr>
        <w:t xml:space="preserve"> feet</w:t>
      </w:r>
      <w:r w:rsidR="0060602F" w:rsidRPr="002674C8">
        <w:rPr>
          <w:rFonts w:asciiTheme="minorHAnsi" w:hAnsiTheme="minorHAnsi"/>
          <w:sz w:val="20"/>
          <w:szCs w:val="20"/>
        </w:rPr>
        <w:t xml:space="preserve"> above the Cherokee County Future Conditions BFE, whichever is higher.  </w:t>
      </w:r>
    </w:p>
    <w:p w:rsidR="00FC790C" w:rsidRPr="002674C8" w:rsidRDefault="00FC790C" w:rsidP="000A2F92">
      <w:pPr>
        <w:pStyle w:val="ListParagraph"/>
        <w:ind w:left="1080"/>
        <w:jc w:val="both"/>
        <w:rPr>
          <w:rFonts w:asciiTheme="minorHAnsi" w:hAnsiTheme="minorHAnsi"/>
          <w:sz w:val="20"/>
          <w:szCs w:val="20"/>
        </w:rPr>
      </w:pPr>
    </w:p>
    <w:p w:rsidR="0060602F" w:rsidRDefault="000064A3" w:rsidP="002674C8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jc w:val="both"/>
        <w:rPr>
          <w:rFonts w:asciiTheme="minorHAnsi" w:hAnsiTheme="minorHAnsi"/>
          <w:sz w:val="20"/>
          <w:szCs w:val="20"/>
        </w:rPr>
      </w:pPr>
      <w:r w:rsidRPr="002674C8">
        <w:rPr>
          <w:rFonts w:asciiTheme="minorHAnsi" w:hAnsiTheme="minorHAnsi"/>
          <w:sz w:val="20"/>
          <w:szCs w:val="20"/>
        </w:rPr>
        <w:t>Add a note</w:t>
      </w:r>
      <w:r w:rsidR="000A2F92" w:rsidRPr="002674C8">
        <w:rPr>
          <w:rFonts w:asciiTheme="minorHAnsi" w:hAnsiTheme="minorHAnsi"/>
          <w:sz w:val="20"/>
          <w:szCs w:val="20"/>
        </w:rPr>
        <w:t xml:space="preserve"> to the plat</w:t>
      </w:r>
      <w:r w:rsidRPr="002674C8">
        <w:rPr>
          <w:rFonts w:asciiTheme="minorHAnsi" w:hAnsiTheme="minorHAnsi"/>
          <w:sz w:val="20"/>
          <w:szCs w:val="20"/>
        </w:rPr>
        <w:t xml:space="preserve">: </w:t>
      </w:r>
      <w:r w:rsidR="00FC790C" w:rsidRPr="002674C8">
        <w:rPr>
          <w:rFonts w:asciiTheme="minorHAnsi" w:hAnsiTheme="minorHAnsi"/>
          <w:sz w:val="20"/>
          <w:szCs w:val="20"/>
        </w:rPr>
        <w:t xml:space="preserve">Accessory structures within the floodplain must meet all criteria set forth in the current Cherokee County Floodplain Ordinance.  </w:t>
      </w:r>
    </w:p>
    <w:p w:rsidR="002674C8" w:rsidRPr="002674C8" w:rsidRDefault="002674C8" w:rsidP="002674C8">
      <w:pPr>
        <w:pStyle w:val="ListParagraph"/>
        <w:ind w:left="360"/>
        <w:rPr>
          <w:rFonts w:asciiTheme="minorHAnsi" w:hAnsiTheme="minorHAnsi"/>
          <w:sz w:val="20"/>
          <w:szCs w:val="20"/>
        </w:rPr>
      </w:pPr>
    </w:p>
    <w:p w:rsidR="0060602F" w:rsidRPr="002674C8" w:rsidRDefault="002674C8" w:rsidP="002674C8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60602F" w:rsidRPr="002674C8">
        <w:rPr>
          <w:rFonts w:asciiTheme="minorHAnsi" w:hAnsiTheme="minorHAnsi"/>
          <w:sz w:val="20"/>
          <w:szCs w:val="20"/>
        </w:rPr>
        <w:t xml:space="preserve">dd a note to the plat: A Finished Construction FEMA elevation certificate will be required for any structure located within fifty horizontal feet of floodplain.  </w:t>
      </w:r>
      <w:bookmarkStart w:id="0" w:name="_GoBack"/>
      <w:bookmarkEnd w:id="0"/>
    </w:p>
    <w:sectPr w:rsidR="0060602F" w:rsidRPr="002674C8" w:rsidSect="002674C8">
      <w:pgSz w:w="12240" w:h="15840"/>
      <w:pgMar w:top="1440" w:right="1440" w:bottom="115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F89" w:rsidRDefault="00F63F89" w:rsidP="00010180">
      <w:pPr>
        <w:spacing w:after="0" w:line="240" w:lineRule="auto"/>
      </w:pPr>
      <w:r>
        <w:separator/>
      </w:r>
    </w:p>
  </w:endnote>
  <w:endnote w:type="continuationSeparator" w:id="0">
    <w:p w:rsidR="00F63F89" w:rsidRDefault="00F63F89" w:rsidP="0001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F89" w:rsidRDefault="00F63F89" w:rsidP="00010180">
      <w:pPr>
        <w:spacing w:after="0" w:line="240" w:lineRule="auto"/>
      </w:pPr>
      <w:r>
        <w:separator/>
      </w:r>
    </w:p>
  </w:footnote>
  <w:footnote w:type="continuationSeparator" w:id="0">
    <w:p w:rsidR="00F63F89" w:rsidRDefault="00F63F89" w:rsidP="0001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6CEA"/>
    <w:multiLevelType w:val="hybridMultilevel"/>
    <w:tmpl w:val="50C2A9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55D5"/>
    <w:multiLevelType w:val="hybridMultilevel"/>
    <w:tmpl w:val="1598B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249A1"/>
    <w:multiLevelType w:val="hybridMultilevel"/>
    <w:tmpl w:val="1F6268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E47C4"/>
    <w:multiLevelType w:val="hybridMultilevel"/>
    <w:tmpl w:val="C37024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7140B"/>
    <w:multiLevelType w:val="multilevel"/>
    <w:tmpl w:val="125CBE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70B26"/>
    <w:multiLevelType w:val="hybridMultilevel"/>
    <w:tmpl w:val="AE6AC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E247A"/>
    <w:multiLevelType w:val="hybridMultilevel"/>
    <w:tmpl w:val="AE6AC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B452E"/>
    <w:multiLevelType w:val="hybridMultilevel"/>
    <w:tmpl w:val="58E495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472CEC"/>
    <w:multiLevelType w:val="hybridMultilevel"/>
    <w:tmpl w:val="6680BF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B776CC"/>
    <w:multiLevelType w:val="hybridMultilevel"/>
    <w:tmpl w:val="69AC8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604D8"/>
    <w:multiLevelType w:val="hybridMultilevel"/>
    <w:tmpl w:val="992CA7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F35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FBE107C"/>
    <w:multiLevelType w:val="hybridMultilevel"/>
    <w:tmpl w:val="2BE0B1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416E7"/>
    <w:multiLevelType w:val="hybridMultilevel"/>
    <w:tmpl w:val="125CBE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A93B48"/>
    <w:multiLevelType w:val="hybridMultilevel"/>
    <w:tmpl w:val="125CBE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6"/>
  </w:num>
  <w:num w:numId="5">
    <w:abstractNumId w:val="14"/>
  </w:num>
  <w:num w:numId="6">
    <w:abstractNumId w:val="13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  <w:num w:numId="13">
    <w:abstractNumId w:val="9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E4"/>
    <w:rsid w:val="0000360D"/>
    <w:rsid w:val="000064A3"/>
    <w:rsid w:val="00010180"/>
    <w:rsid w:val="0001126F"/>
    <w:rsid w:val="000237C4"/>
    <w:rsid w:val="000269F7"/>
    <w:rsid w:val="00051D0F"/>
    <w:rsid w:val="0006009D"/>
    <w:rsid w:val="00071FE7"/>
    <w:rsid w:val="00084EB4"/>
    <w:rsid w:val="000857CD"/>
    <w:rsid w:val="000A2F92"/>
    <w:rsid w:val="000A647C"/>
    <w:rsid w:val="000A746B"/>
    <w:rsid w:val="000C2103"/>
    <w:rsid w:val="000C3BD1"/>
    <w:rsid w:val="000C722D"/>
    <w:rsid w:val="000D5942"/>
    <w:rsid w:val="000E54FD"/>
    <w:rsid w:val="000E65DE"/>
    <w:rsid w:val="000F24B6"/>
    <w:rsid w:val="001073B4"/>
    <w:rsid w:val="00132199"/>
    <w:rsid w:val="00132950"/>
    <w:rsid w:val="001479F5"/>
    <w:rsid w:val="0016269A"/>
    <w:rsid w:val="00172ACC"/>
    <w:rsid w:val="00181DC1"/>
    <w:rsid w:val="00183186"/>
    <w:rsid w:val="0018343A"/>
    <w:rsid w:val="00184708"/>
    <w:rsid w:val="00192280"/>
    <w:rsid w:val="001A78F0"/>
    <w:rsid w:val="001C3058"/>
    <w:rsid w:val="001C3D88"/>
    <w:rsid w:val="001D21A8"/>
    <w:rsid w:val="001D58C0"/>
    <w:rsid w:val="001D68A3"/>
    <w:rsid w:val="001E02D3"/>
    <w:rsid w:val="001F267B"/>
    <w:rsid w:val="0020267F"/>
    <w:rsid w:val="002054B6"/>
    <w:rsid w:val="0020668F"/>
    <w:rsid w:val="00212383"/>
    <w:rsid w:val="002127FC"/>
    <w:rsid w:val="00217336"/>
    <w:rsid w:val="00237D07"/>
    <w:rsid w:val="00237D30"/>
    <w:rsid w:val="002613F0"/>
    <w:rsid w:val="002674C8"/>
    <w:rsid w:val="00271637"/>
    <w:rsid w:val="0027165F"/>
    <w:rsid w:val="002A0C10"/>
    <w:rsid w:val="002B15F7"/>
    <w:rsid w:val="002B6EA3"/>
    <w:rsid w:val="002B761C"/>
    <w:rsid w:val="002D28F2"/>
    <w:rsid w:val="002D57DE"/>
    <w:rsid w:val="00321C73"/>
    <w:rsid w:val="003253FE"/>
    <w:rsid w:val="0035181C"/>
    <w:rsid w:val="00353BA6"/>
    <w:rsid w:val="00355DDF"/>
    <w:rsid w:val="00362534"/>
    <w:rsid w:val="0036419A"/>
    <w:rsid w:val="00364B6A"/>
    <w:rsid w:val="00375E5C"/>
    <w:rsid w:val="00377277"/>
    <w:rsid w:val="00382EDC"/>
    <w:rsid w:val="003836ED"/>
    <w:rsid w:val="0038521E"/>
    <w:rsid w:val="003A1F16"/>
    <w:rsid w:val="003A2813"/>
    <w:rsid w:val="003B7323"/>
    <w:rsid w:val="003C1136"/>
    <w:rsid w:val="003D396B"/>
    <w:rsid w:val="003D3B4C"/>
    <w:rsid w:val="003D7460"/>
    <w:rsid w:val="003E2284"/>
    <w:rsid w:val="003E3FD7"/>
    <w:rsid w:val="003E5090"/>
    <w:rsid w:val="003F1AB9"/>
    <w:rsid w:val="00415408"/>
    <w:rsid w:val="00442BE9"/>
    <w:rsid w:val="004446D1"/>
    <w:rsid w:val="00453B32"/>
    <w:rsid w:val="00455954"/>
    <w:rsid w:val="00463EBD"/>
    <w:rsid w:val="004806E8"/>
    <w:rsid w:val="00483A95"/>
    <w:rsid w:val="00485BC6"/>
    <w:rsid w:val="00495AD8"/>
    <w:rsid w:val="004B21BF"/>
    <w:rsid w:val="004B34EA"/>
    <w:rsid w:val="004B5FED"/>
    <w:rsid w:val="004B6526"/>
    <w:rsid w:val="004D0E70"/>
    <w:rsid w:val="004F121A"/>
    <w:rsid w:val="004F2D62"/>
    <w:rsid w:val="005019FC"/>
    <w:rsid w:val="005044E9"/>
    <w:rsid w:val="005103CF"/>
    <w:rsid w:val="00514862"/>
    <w:rsid w:val="00535835"/>
    <w:rsid w:val="005465C4"/>
    <w:rsid w:val="00546F1E"/>
    <w:rsid w:val="00553D2D"/>
    <w:rsid w:val="00566DC1"/>
    <w:rsid w:val="0057544D"/>
    <w:rsid w:val="00584104"/>
    <w:rsid w:val="00591CBA"/>
    <w:rsid w:val="005937D6"/>
    <w:rsid w:val="005A0AD7"/>
    <w:rsid w:val="005A6813"/>
    <w:rsid w:val="005B1F78"/>
    <w:rsid w:val="005C24FC"/>
    <w:rsid w:val="005D0D27"/>
    <w:rsid w:val="005D65E1"/>
    <w:rsid w:val="005D7DF0"/>
    <w:rsid w:val="005E3CA6"/>
    <w:rsid w:val="00601D74"/>
    <w:rsid w:val="00603E15"/>
    <w:rsid w:val="0060602F"/>
    <w:rsid w:val="00634B3F"/>
    <w:rsid w:val="0064056E"/>
    <w:rsid w:val="006457DD"/>
    <w:rsid w:val="00660B5A"/>
    <w:rsid w:val="00665C4A"/>
    <w:rsid w:val="0067391B"/>
    <w:rsid w:val="00677C93"/>
    <w:rsid w:val="0068430C"/>
    <w:rsid w:val="00693CA0"/>
    <w:rsid w:val="006A795D"/>
    <w:rsid w:val="006C0494"/>
    <w:rsid w:val="006C0EF6"/>
    <w:rsid w:val="006C70F6"/>
    <w:rsid w:val="006D670C"/>
    <w:rsid w:val="006D7BF5"/>
    <w:rsid w:val="006F384C"/>
    <w:rsid w:val="007032EB"/>
    <w:rsid w:val="00704F8E"/>
    <w:rsid w:val="00706D5F"/>
    <w:rsid w:val="0073022B"/>
    <w:rsid w:val="00731137"/>
    <w:rsid w:val="00732C01"/>
    <w:rsid w:val="0073613D"/>
    <w:rsid w:val="00740829"/>
    <w:rsid w:val="00765304"/>
    <w:rsid w:val="00772EC0"/>
    <w:rsid w:val="007753C5"/>
    <w:rsid w:val="0079330E"/>
    <w:rsid w:val="007A33B1"/>
    <w:rsid w:val="007B58ED"/>
    <w:rsid w:val="007B5F97"/>
    <w:rsid w:val="007C1B2F"/>
    <w:rsid w:val="007C53DB"/>
    <w:rsid w:val="007D2264"/>
    <w:rsid w:val="007E25C4"/>
    <w:rsid w:val="007E308C"/>
    <w:rsid w:val="007E48F2"/>
    <w:rsid w:val="007E4E20"/>
    <w:rsid w:val="007E5C78"/>
    <w:rsid w:val="007F62BB"/>
    <w:rsid w:val="008036C7"/>
    <w:rsid w:val="00805858"/>
    <w:rsid w:val="00807E5A"/>
    <w:rsid w:val="00811E71"/>
    <w:rsid w:val="0081751D"/>
    <w:rsid w:val="0083052B"/>
    <w:rsid w:val="00833673"/>
    <w:rsid w:val="00833AF3"/>
    <w:rsid w:val="0086083B"/>
    <w:rsid w:val="00874BD4"/>
    <w:rsid w:val="008846C9"/>
    <w:rsid w:val="008A075C"/>
    <w:rsid w:val="008A0A96"/>
    <w:rsid w:val="008A58B9"/>
    <w:rsid w:val="008B04F3"/>
    <w:rsid w:val="008B1626"/>
    <w:rsid w:val="008D047A"/>
    <w:rsid w:val="008E0634"/>
    <w:rsid w:val="008F4B5F"/>
    <w:rsid w:val="008F4B6B"/>
    <w:rsid w:val="009118E4"/>
    <w:rsid w:val="00916D44"/>
    <w:rsid w:val="009371B6"/>
    <w:rsid w:val="00943AD3"/>
    <w:rsid w:val="009501C2"/>
    <w:rsid w:val="009507C4"/>
    <w:rsid w:val="009562BD"/>
    <w:rsid w:val="009567E5"/>
    <w:rsid w:val="009609E7"/>
    <w:rsid w:val="00975C15"/>
    <w:rsid w:val="00982A00"/>
    <w:rsid w:val="0099567A"/>
    <w:rsid w:val="009A22A2"/>
    <w:rsid w:val="009A6E81"/>
    <w:rsid w:val="009B3403"/>
    <w:rsid w:val="009B4584"/>
    <w:rsid w:val="009E2D8D"/>
    <w:rsid w:val="00A07B91"/>
    <w:rsid w:val="00A15FF4"/>
    <w:rsid w:val="00A16F23"/>
    <w:rsid w:val="00A23DF9"/>
    <w:rsid w:val="00A258A9"/>
    <w:rsid w:val="00A40EA1"/>
    <w:rsid w:val="00A515A0"/>
    <w:rsid w:val="00A55200"/>
    <w:rsid w:val="00A559EE"/>
    <w:rsid w:val="00A65147"/>
    <w:rsid w:val="00A733DC"/>
    <w:rsid w:val="00A87ACA"/>
    <w:rsid w:val="00A87FD1"/>
    <w:rsid w:val="00AB4014"/>
    <w:rsid w:val="00AB6EE5"/>
    <w:rsid w:val="00AC4AB4"/>
    <w:rsid w:val="00AD4FC3"/>
    <w:rsid w:val="00AF0973"/>
    <w:rsid w:val="00AF416B"/>
    <w:rsid w:val="00B04887"/>
    <w:rsid w:val="00B05FD4"/>
    <w:rsid w:val="00B114DA"/>
    <w:rsid w:val="00B13083"/>
    <w:rsid w:val="00B256FE"/>
    <w:rsid w:val="00B26798"/>
    <w:rsid w:val="00B3332F"/>
    <w:rsid w:val="00B378B3"/>
    <w:rsid w:val="00B43605"/>
    <w:rsid w:val="00B61B5D"/>
    <w:rsid w:val="00B700D1"/>
    <w:rsid w:val="00B70DEF"/>
    <w:rsid w:val="00B819A5"/>
    <w:rsid w:val="00B83A92"/>
    <w:rsid w:val="00B9211A"/>
    <w:rsid w:val="00BA6795"/>
    <w:rsid w:val="00BC0D23"/>
    <w:rsid w:val="00BD3AEC"/>
    <w:rsid w:val="00BE266E"/>
    <w:rsid w:val="00BE3952"/>
    <w:rsid w:val="00BE6519"/>
    <w:rsid w:val="00C008F6"/>
    <w:rsid w:val="00C026F2"/>
    <w:rsid w:val="00C0428C"/>
    <w:rsid w:val="00C04A76"/>
    <w:rsid w:val="00C0695F"/>
    <w:rsid w:val="00C06DE3"/>
    <w:rsid w:val="00C307A3"/>
    <w:rsid w:val="00C33565"/>
    <w:rsid w:val="00C3463D"/>
    <w:rsid w:val="00C517A3"/>
    <w:rsid w:val="00C537B6"/>
    <w:rsid w:val="00C57DB0"/>
    <w:rsid w:val="00C75C75"/>
    <w:rsid w:val="00C76BD5"/>
    <w:rsid w:val="00C867BC"/>
    <w:rsid w:val="00C9497B"/>
    <w:rsid w:val="00CD2AE0"/>
    <w:rsid w:val="00CD3C31"/>
    <w:rsid w:val="00D00659"/>
    <w:rsid w:val="00D01C35"/>
    <w:rsid w:val="00D24AE3"/>
    <w:rsid w:val="00D27FC7"/>
    <w:rsid w:val="00D36700"/>
    <w:rsid w:val="00D3677E"/>
    <w:rsid w:val="00D41E36"/>
    <w:rsid w:val="00D572DE"/>
    <w:rsid w:val="00D65D8E"/>
    <w:rsid w:val="00D77309"/>
    <w:rsid w:val="00D77F35"/>
    <w:rsid w:val="00D873A6"/>
    <w:rsid w:val="00D96192"/>
    <w:rsid w:val="00DB614F"/>
    <w:rsid w:val="00DC1C1C"/>
    <w:rsid w:val="00DC20A8"/>
    <w:rsid w:val="00DD0670"/>
    <w:rsid w:val="00DD0A9C"/>
    <w:rsid w:val="00DD402B"/>
    <w:rsid w:val="00DE203F"/>
    <w:rsid w:val="00DE2173"/>
    <w:rsid w:val="00DF6B4B"/>
    <w:rsid w:val="00E03A73"/>
    <w:rsid w:val="00E04A1C"/>
    <w:rsid w:val="00E05054"/>
    <w:rsid w:val="00E12A26"/>
    <w:rsid w:val="00E26B8D"/>
    <w:rsid w:val="00E308AC"/>
    <w:rsid w:val="00E44BA5"/>
    <w:rsid w:val="00E50D4D"/>
    <w:rsid w:val="00E5445F"/>
    <w:rsid w:val="00E90E6C"/>
    <w:rsid w:val="00E910F1"/>
    <w:rsid w:val="00EA1B68"/>
    <w:rsid w:val="00EA6984"/>
    <w:rsid w:val="00EC2183"/>
    <w:rsid w:val="00EC6E1F"/>
    <w:rsid w:val="00ED156D"/>
    <w:rsid w:val="00EE3DA0"/>
    <w:rsid w:val="00EE5B4D"/>
    <w:rsid w:val="00F05F1F"/>
    <w:rsid w:val="00F06A13"/>
    <w:rsid w:val="00F13DBF"/>
    <w:rsid w:val="00F25B85"/>
    <w:rsid w:val="00F5223E"/>
    <w:rsid w:val="00F5495B"/>
    <w:rsid w:val="00F54AFF"/>
    <w:rsid w:val="00F63C3D"/>
    <w:rsid w:val="00F63F89"/>
    <w:rsid w:val="00F70466"/>
    <w:rsid w:val="00F73E38"/>
    <w:rsid w:val="00F8330C"/>
    <w:rsid w:val="00FA34CA"/>
    <w:rsid w:val="00FC790C"/>
    <w:rsid w:val="00FD4505"/>
    <w:rsid w:val="00FD7077"/>
    <w:rsid w:val="00FE14E1"/>
    <w:rsid w:val="00FE1A95"/>
    <w:rsid w:val="00FF1875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378971-551C-455F-9543-D402018E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8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9118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Normal0"/>
    <w:uiPriority w:val="99"/>
    <w:rsid w:val="009118E4"/>
    <w:rPr>
      <w:color w:val="000000"/>
    </w:rPr>
  </w:style>
  <w:style w:type="character" w:customStyle="1" w:styleId="apple-converted-space">
    <w:name w:val="apple-converted-space"/>
    <w:basedOn w:val="DefaultParagraphFont"/>
    <w:rsid w:val="00453B32"/>
  </w:style>
  <w:style w:type="character" w:styleId="Hyperlink">
    <w:name w:val="Hyperlink"/>
    <w:basedOn w:val="DefaultParagraphFont"/>
    <w:rsid w:val="00E03A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3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10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180"/>
  </w:style>
  <w:style w:type="paragraph" w:styleId="Footer">
    <w:name w:val="footer"/>
    <w:basedOn w:val="Normal"/>
    <w:link w:val="FooterChar"/>
    <w:uiPriority w:val="99"/>
    <w:unhideWhenUsed/>
    <w:rsid w:val="00010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180"/>
  </w:style>
  <w:style w:type="paragraph" w:styleId="NoSpacing">
    <w:name w:val="No Spacing"/>
    <w:uiPriority w:val="1"/>
    <w:qFormat/>
    <w:rsid w:val="00D36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8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D047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48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Stallings</dc:creator>
  <cp:keywords/>
  <dc:description/>
  <cp:lastModifiedBy>Geoff Morton</cp:lastModifiedBy>
  <cp:revision>6</cp:revision>
  <cp:lastPrinted>2013-10-31T15:56:00Z</cp:lastPrinted>
  <dcterms:created xsi:type="dcterms:W3CDTF">2019-11-05T13:22:00Z</dcterms:created>
  <dcterms:modified xsi:type="dcterms:W3CDTF">2019-11-18T19:17:00Z</dcterms:modified>
</cp:coreProperties>
</file>